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6F" w:rsidRPr="00AD1C6D" w:rsidRDefault="00C219D7" w:rsidP="00CF316F">
      <w:pPr>
        <w:spacing w:after="0" w:line="240" w:lineRule="auto"/>
        <w:rPr>
          <w:rFonts w:ascii="Arial" w:hAnsi="Arial" w:cs="Arial"/>
          <w:b/>
          <w:sz w:val="24"/>
          <w:szCs w:val="24"/>
        </w:rPr>
      </w:pPr>
      <w:r>
        <w:rPr>
          <w:rFonts w:ascii="Arial" w:hAnsi="Arial" w:cs="Arial"/>
          <w:b/>
          <w:sz w:val="24"/>
          <w:szCs w:val="24"/>
        </w:rPr>
        <w:t>The Holly and Ivy Tour</w:t>
      </w:r>
      <w:r w:rsidR="00AD1C6D" w:rsidRPr="00AD1C6D">
        <w:rPr>
          <w:rFonts w:ascii="Arial" w:hAnsi="Arial" w:cs="Arial"/>
          <w:b/>
          <w:sz w:val="24"/>
          <w:szCs w:val="24"/>
        </w:rPr>
        <w:t xml:space="preserve"> </w:t>
      </w:r>
      <w:r w:rsidR="00CF316F" w:rsidRPr="00AD1C6D">
        <w:rPr>
          <w:rFonts w:ascii="Arial" w:hAnsi="Arial" w:cs="Arial"/>
          <w:b/>
          <w:sz w:val="24"/>
          <w:szCs w:val="24"/>
        </w:rPr>
        <w:t>Homes include:</w:t>
      </w:r>
    </w:p>
    <w:p w:rsidR="00AD1C6D" w:rsidRDefault="00AD1C6D" w:rsidP="00CF316F">
      <w:pPr>
        <w:spacing w:after="0" w:line="240" w:lineRule="auto"/>
        <w:rPr>
          <w:rFonts w:ascii="Arial" w:hAnsi="Arial" w:cs="Arial"/>
          <w:sz w:val="24"/>
          <w:szCs w:val="24"/>
        </w:rPr>
      </w:pPr>
    </w:p>
    <w:p w:rsidR="00A51D69" w:rsidRPr="00CF316F" w:rsidRDefault="00A51D69" w:rsidP="00CF316F">
      <w:pPr>
        <w:spacing w:after="0" w:line="240" w:lineRule="auto"/>
        <w:rPr>
          <w:rFonts w:ascii="Arial" w:hAnsi="Arial" w:cs="Arial"/>
          <w:sz w:val="24"/>
          <w:szCs w:val="24"/>
        </w:rPr>
      </w:pPr>
      <w:r w:rsidRPr="00CF316F">
        <w:rPr>
          <w:rFonts w:ascii="Arial" w:hAnsi="Arial" w:cs="Arial"/>
          <w:sz w:val="24"/>
          <w:szCs w:val="24"/>
        </w:rPr>
        <w:t>Larry I. Moore House</w:t>
      </w:r>
      <w:r w:rsidR="00CF316F" w:rsidRPr="00CF316F">
        <w:rPr>
          <w:rFonts w:ascii="Arial" w:hAnsi="Arial" w:cs="Arial"/>
          <w:sz w:val="24"/>
          <w:szCs w:val="24"/>
        </w:rPr>
        <w:t xml:space="preserve">, </w:t>
      </w:r>
      <w:r w:rsidRPr="00CF316F">
        <w:rPr>
          <w:rFonts w:ascii="Arial" w:hAnsi="Arial" w:cs="Arial"/>
          <w:sz w:val="24"/>
          <w:szCs w:val="24"/>
        </w:rPr>
        <w:t xml:space="preserve">511 E. Front </w:t>
      </w:r>
      <w:r w:rsidR="00CF316F">
        <w:rPr>
          <w:rFonts w:ascii="Arial" w:hAnsi="Arial" w:cs="Arial"/>
          <w:sz w:val="24"/>
          <w:szCs w:val="24"/>
        </w:rPr>
        <w:t>St.</w:t>
      </w:r>
      <w:r w:rsidR="00CF316F" w:rsidRPr="00CF316F">
        <w:rPr>
          <w:rFonts w:ascii="Arial" w:hAnsi="Arial" w:cs="Arial"/>
          <w:sz w:val="24"/>
          <w:szCs w:val="24"/>
        </w:rPr>
        <w:t xml:space="preserve">; </w:t>
      </w:r>
      <w:r w:rsidRPr="00CF316F">
        <w:rPr>
          <w:rFonts w:ascii="Arial" w:hAnsi="Arial" w:cs="Arial"/>
          <w:sz w:val="24"/>
          <w:szCs w:val="24"/>
        </w:rPr>
        <w:t>1908 – Owner</w:t>
      </w:r>
      <w:r w:rsidR="00CF316F">
        <w:rPr>
          <w:rFonts w:ascii="Arial" w:hAnsi="Arial" w:cs="Arial"/>
          <w:sz w:val="24"/>
          <w:szCs w:val="24"/>
        </w:rPr>
        <w:t>,</w:t>
      </w:r>
      <w:r w:rsidRPr="00CF316F">
        <w:rPr>
          <w:rFonts w:ascii="Arial" w:hAnsi="Arial" w:cs="Arial"/>
          <w:sz w:val="24"/>
          <w:szCs w:val="24"/>
        </w:rPr>
        <w:t xml:space="preserve"> Susan Forbes</w:t>
      </w:r>
    </w:p>
    <w:p w:rsidR="00A51D69" w:rsidRPr="00CF316F" w:rsidRDefault="00A51D69" w:rsidP="00CF316F">
      <w:pPr>
        <w:spacing w:after="0" w:line="240" w:lineRule="auto"/>
        <w:rPr>
          <w:rFonts w:ascii="Arial" w:hAnsi="Arial" w:cs="Arial"/>
          <w:sz w:val="24"/>
          <w:szCs w:val="24"/>
        </w:rPr>
      </w:pPr>
      <w:r w:rsidRPr="00CF316F">
        <w:rPr>
          <w:rFonts w:ascii="Arial" w:hAnsi="Arial" w:cs="Arial"/>
          <w:sz w:val="24"/>
          <w:szCs w:val="24"/>
        </w:rPr>
        <w:t xml:space="preserve">This house sits on a choice river-facing corner lot. To clear the lot, the Smallwood-Howard house was moved from this site to its present location on Change </w:t>
      </w:r>
      <w:r w:rsidR="00CF316F">
        <w:rPr>
          <w:rFonts w:ascii="Arial" w:hAnsi="Arial" w:cs="Arial"/>
          <w:sz w:val="24"/>
          <w:szCs w:val="24"/>
        </w:rPr>
        <w:t>St</w:t>
      </w:r>
      <w:proofErr w:type="gramStart"/>
      <w:r w:rsidR="00CF316F">
        <w:rPr>
          <w:rFonts w:ascii="Arial" w:hAnsi="Arial" w:cs="Arial"/>
          <w:sz w:val="24"/>
          <w:szCs w:val="24"/>
        </w:rPr>
        <w:t>.</w:t>
      </w:r>
      <w:r w:rsidRPr="00CF316F">
        <w:rPr>
          <w:rFonts w:ascii="Arial" w:hAnsi="Arial" w:cs="Arial"/>
          <w:sz w:val="24"/>
          <w:szCs w:val="24"/>
        </w:rPr>
        <w:t>.</w:t>
      </w:r>
      <w:proofErr w:type="gramEnd"/>
      <w:r w:rsidRPr="00CF316F">
        <w:rPr>
          <w:rFonts w:ascii="Arial" w:hAnsi="Arial" w:cs="Arial"/>
          <w:sz w:val="24"/>
          <w:szCs w:val="24"/>
        </w:rPr>
        <w:t xml:space="preserve"> Boasting a monumental, Neo-Classical Revival Portico, broad front and side porches and restrained Colonial Revival detailing, the Larry I. Moore house was one of New Bern’s most stylish and up-to-date residences when completed in 1908. It was designed by Herbert Woodley Simpson, a popular local architect. A portion of the interesting brick and ballast stone retaining wall still survives along the Linden </w:t>
      </w:r>
      <w:r w:rsidR="00CF316F">
        <w:rPr>
          <w:rFonts w:ascii="Arial" w:hAnsi="Arial" w:cs="Arial"/>
          <w:sz w:val="24"/>
          <w:szCs w:val="24"/>
        </w:rPr>
        <w:t>St.</w:t>
      </w:r>
      <w:r w:rsidRPr="00CF316F">
        <w:rPr>
          <w:rFonts w:ascii="Arial" w:hAnsi="Arial" w:cs="Arial"/>
          <w:sz w:val="24"/>
          <w:szCs w:val="24"/>
        </w:rPr>
        <w:t xml:space="preserve"> side of the property.</w:t>
      </w:r>
    </w:p>
    <w:p w:rsidR="00AD1C6D" w:rsidRDefault="00AD1C6D" w:rsidP="00CF316F">
      <w:pPr>
        <w:spacing w:after="0" w:line="240" w:lineRule="auto"/>
        <w:rPr>
          <w:rFonts w:ascii="Arial" w:hAnsi="Arial" w:cs="Arial"/>
          <w:sz w:val="24"/>
          <w:szCs w:val="24"/>
        </w:rPr>
      </w:pPr>
    </w:p>
    <w:p w:rsidR="00A51D69" w:rsidRPr="00CF316F" w:rsidRDefault="00A51D69" w:rsidP="00CF316F">
      <w:pPr>
        <w:spacing w:after="0" w:line="240" w:lineRule="auto"/>
        <w:rPr>
          <w:rFonts w:ascii="Arial" w:hAnsi="Arial" w:cs="Arial"/>
          <w:sz w:val="24"/>
          <w:szCs w:val="24"/>
        </w:rPr>
      </w:pPr>
      <w:r w:rsidRPr="00CF316F">
        <w:rPr>
          <w:rFonts w:ascii="Arial" w:hAnsi="Arial" w:cs="Arial"/>
          <w:sz w:val="24"/>
          <w:szCs w:val="24"/>
        </w:rPr>
        <w:t>The Hand House</w:t>
      </w:r>
      <w:r w:rsidR="00CF316F" w:rsidRPr="00CF316F">
        <w:rPr>
          <w:rFonts w:ascii="Arial" w:hAnsi="Arial" w:cs="Arial"/>
          <w:sz w:val="24"/>
          <w:szCs w:val="24"/>
        </w:rPr>
        <w:t xml:space="preserve">, </w:t>
      </w:r>
      <w:r w:rsidRPr="00CF316F">
        <w:rPr>
          <w:rFonts w:ascii="Arial" w:hAnsi="Arial" w:cs="Arial"/>
          <w:sz w:val="24"/>
          <w:szCs w:val="24"/>
        </w:rPr>
        <w:t xml:space="preserve">510 E. Front </w:t>
      </w:r>
      <w:r w:rsidR="00CF316F">
        <w:rPr>
          <w:rFonts w:ascii="Arial" w:hAnsi="Arial" w:cs="Arial"/>
          <w:sz w:val="24"/>
          <w:szCs w:val="24"/>
        </w:rPr>
        <w:t>St.</w:t>
      </w:r>
      <w:r w:rsidR="00CF316F" w:rsidRPr="00CF316F">
        <w:rPr>
          <w:rFonts w:ascii="Arial" w:hAnsi="Arial" w:cs="Arial"/>
          <w:sz w:val="24"/>
          <w:szCs w:val="24"/>
        </w:rPr>
        <w:t xml:space="preserve">; </w:t>
      </w:r>
      <w:r w:rsidRPr="00CF316F">
        <w:rPr>
          <w:rFonts w:ascii="Arial" w:hAnsi="Arial" w:cs="Arial"/>
          <w:sz w:val="24"/>
          <w:szCs w:val="24"/>
        </w:rPr>
        <w:t>2006 – Owner</w:t>
      </w:r>
      <w:r w:rsidR="00CF316F">
        <w:rPr>
          <w:rFonts w:ascii="Arial" w:hAnsi="Arial" w:cs="Arial"/>
          <w:sz w:val="24"/>
          <w:szCs w:val="24"/>
        </w:rPr>
        <w:t>,</w:t>
      </w:r>
      <w:r w:rsidRPr="00CF316F">
        <w:rPr>
          <w:rFonts w:ascii="Arial" w:hAnsi="Arial" w:cs="Arial"/>
          <w:sz w:val="24"/>
          <w:szCs w:val="24"/>
        </w:rPr>
        <w:t xml:space="preserve"> William and Linda Hand</w:t>
      </w:r>
    </w:p>
    <w:p w:rsidR="00A51D69" w:rsidRPr="00CF316F" w:rsidRDefault="00A51D69" w:rsidP="00CF316F">
      <w:pPr>
        <w:spacing w:after="0" w:line="240" w:lineRule="auto"/>
        <w:rPr>
          <w:rFonts w:ascii="Arial" w:hAnsi="Arial" w:cs="Arial"/>
          <w:sz w:val="24"/>
          <w:szCs w:val="24"/>
        </w:rPr>
      </w:pPr>
      <w:r w:rsidRPr="00CF316F">
        <w:rPr>
          <w:rFonts w:ascii="Arial" w:hAnsi="Arial" w:cs="Arial"/>
          <w:sz w:val="24"/>
          <w:szCs w:val="24"/>
        </w:rPr>
        <w:t>This house, with amazing views of the Neuse River, was built in 2006 and was an original design by the owners. They personally drew every detail, including all cabinetry, over a two year period before formalizing their plans with a friend in Charleston, who is an architect. The land was formerly known as Gull Harbor Point and from 1907 to 1946 Coast Guard cutters, including the Pamlico, a 158 foot steam driven Coast Guard boat were docked on the property.</w:t>
      </w:r>
    </w:p>
    <w:p w:rsidR="00AD1C6D" w:rsidRDefault="00AD1C6D" w:rsidP="00CF316F">
      <w:pPr>
        <w:spacing w:after="0" w:line="240" w:lineRule="auto"/>
        <w:rPr>
          <w:rFonts w:ascii="Arial" w:hAnsi="Arial" w:cs="Arial"/>
          <w:sz w:val="24"/>
          <w:szCs w:val="24"/>
        </w:rPr>
      </w:pPr>
    </w:p>
    <w:p w:rsidR="00A51D69" w:rsidRPr="00CF316F" w:rsidRDefault="00A51D69" w:rsidP="00CF316F">
      <w:pPr>
        <w:spacing w:after="0" w:line="240" w:lineRule="auto"/>
        <w:rPr>
          <w:rFonts w:ascii="Arial" w:hAnsi="Arial" w:cs="Arial"/>
          <w:sz w:val="24"/>
          <w:szCs w:val="24"/>
        </w:rPr>
      </w:pPr>
      <w:r w:rsidRPr="00CF316F">
        <w:rPr>
          <w:rFonts w:ascii="Arial" w:hAnsi="Arial" w:cs="Arial"/>
          <w:sz w:val="24"/>
          <w:szCs w:val="24"/>
        </w:rPr>
        <w:t xml:space="preserve">Jesse S. </w:t>
      </w:r>
      <w:proofErr w:type="spellStart"/>
      <w:r w:rsidRPr="00CF316F">
        <w:rPr>
          <w:rFonts w:ascii="Arial" w:hAnsi="Arial" w:cs="Arial"/>
          <w:sz w:val="24"/>
          <w:szCs w:val="24"/>
        </w:rPr>
        <w:t>Claypoole</w:t>
      </w:r>
      <w:proofErr w:type="spellEnd"/>
      <w:r w:rsidRPr="00CF316F">
        <w:rPr>
          <w:rFonts w:ascii="Arial" w:hAnsi="Arial" w:cs="Arial"/>
          <w:sz w:val="24"/>
          <w:szCs w:val="24"/>
        </w:rPr>
        <w:t xml:space="preserve"> House</w:t>
      </w:r>
      <w:r w:rsidR="00CF316F" w:rsidRPr="00CF316F">
        <w:rPr>
          <w:rFonts w:ascii="Arial" w:hAnsi="Arial" w:cs="Arial"/>
          <w:sz w:val="24"/>
          <w:szCs w:val="24"/>
        </w:rPr>
        <w:t xml:space="preserve">, </w:t>
      </w:r>
      <w:r w:rsidRPr="00CF316F">
        <w:rPr>
          <w:rFonts w:ascii="Arial" w:hAnsi="Arial" w:cs="Arial"/>
          <w:sz w:val="24"/>
          <w:szCs w:val="24"/>
        </w:rPr>
        <w:t xml:space="preserve">411 E. Front </w:t>
      </w:r>
      <w:r w:rsidR="00CF316F">
        <w:rPr>
          <w:rFonts w:ascii="Arial" w:hAnsi="Arial" w:cs="Arial"/>
          <w:sz w:val="24"/>
          <w:szCs w:val="24"/>
        </w:rPr>
        <w:t>St.</w:t>
      </w:r>
      <w:r w:rsidR="00CF316F" w:rsidRPr="00CF316F">
        <w:rPr>
          <w:rFonts w:ascii="Arial" w:hAnsi="Arial" w:cs="Arial"/>
          <w:sz w:val="24"/>
          <w:szCs w:val="24"/>
        </w:rPr>
        <w:t xml:space="preserve">; </w:t>
      </w:r>
      <w:r w:rsidRPr="00CF316F">
        <w:rPr>
          <w:rFonts w:ascii="Arial" w:hAnsi="Arial" w:cs="Arial"/>
          <w:sz w:val="24"/>
          <w:szCs w:val="24"/>
        </w:rPr>
        <w:t>1925</w:t>
      </w:r>
      <w:r w:rsidR="00CF316F">
        <w:rPr>
          <w:rFonts w:ascii="Arial" w:hAnsi="Arial" w:cs="Arial"/>
          <w:sz w:val="24"/>
          <w:szCs w:val="24"/>
        </w:rPr>
        <w:t>,</w:t>
      </w:r>
      <w:r w:rsidRPr="00CF316F">
        <w:rPr>
          <w:rFonts w:ascii="Arial" w:hAnsi="Arial" w:cs="Arial"/>
          <w:sz w:val="24"/>
          <w:szCs w:val="24"/>
        </w:rPr>
        <w:t xml:space="preserve"> Owners Ron and Teresa </w:t>
      </w:r>
      <w:proofErr w:type="spellStart"/>
      <w:r w:rsidRPr="00CF316F">
        <w:rPr>
          <w:rFonts w:ascii="Arial" w:hAnsi="Arial" w:cs="Arial"/>
          <w:sz w:val="24"/>
          <w:szCs w:val="24"/>
        </w:rPr>
        <w:t>Grieger</w:t>
      </w:r>
      <w:proofErr w:type="spellEnd"/>
    </w:p>
    <w:p w:rsidR="00A51D69" w:rsidRPr="00CF316F" w:rsidRDefault="00A51D69" w:rsidP="00CF316F">
      <w:pPr>
        <w:spacing w:after="0" w:line="240" w:lineRule="auto"/>
        <w:rPr>
          <w:rFonts w:ascii="Arial" w:hAnsi="Arial" w:cs="Arial"/>
          <w:sz w:val="24"/>
          <w:szCs w:val="24"/>
        </w:rPr>
      </w:pPr>
      <w:r w:rsidRPr="00CF316F">
        <w:rPr>
          <w:rFonts w:ascii="Arial" w:hAnsi="Arial" w:cs="Arial"/>
          <w:sz w:val="24"/>
          <w:szCs w:val="24"/>
        </w:rPr>
        <w:t xml:space="preserve">Built in 1925, this eclectic brick-veneered and shingled home combines a wide variety of stylistic elements of the period, including Shingle and Colonial Revival. The architect was John David </w:t>
      </w:r>
      <w:proofErr w:type="spellStart"/>
      <w:r w:rsidRPr="00CF316F">
        <w:rPr>
          <w:rFonts w:ascii="Arial" w:hAnsi="Arial" w:cs="Arial"/>
          <w:sz w:val="24"/>
          <w:szCs w:val="24"/>
        </w:rPr>
        <w:t>Gullett</w:t>
      </w:r>
      <w:proofErr w:type="spellEnd"/>
      <w:r w:rsidRPr="00CF316F">
        <w:rPr>
          <w:rFonts w:ascii="Arial" w:hAnsi="Arial" w:cs="Arial"/>
          <w:sz w:val="24"/>
          <w:szCs w:val="24"/>
        </w:rPr>
        <w:t xml:space="preserve"> of Goldsboro. The exterior is dominated by its highly-articulated roofline and the architects repeated use of clipped gables. A wide variety of Colonial Revival motifs can be seen, including use of lunette attic windows, a round headed window at the east elevation and a Palladian window in the projecting front bay. The interior, with a side-hall plan has a long graceful stair and elaborate drawing room mantel with sunburst panels.</w:t>
      </w:r>
    </w:p>
    <w:p w:rsidR="00AD1C6D" w:rsidRDefault="00AD1C6D" w:rsidP="00CF316F">
      <w:pPr>
        <w:spacing w:after="0" w:line="240" w:lineRule="auto"/>
        <w:rPr>
          <w:rFonts w:ascii="Arial" w:hAnsi="Arial" w:cs="Arial"/>
          <w:sz w:val="24"/>
          <w:szCs w:val="24"/>
        </w:rPr>
      </w:pPr>
    </w:p>
    <w:p w:rsidR="00A51D69" w:rsidRPr="00CF316F" w:rsidRDefault="00A51D69" w:rsidP="00CF316F">
      <w:pPr>
        <w:spacing w:after="0" w:line="240" w:lineRule="auto"/>
        <w:rPr>
          <w:rFonts w:ascii="Arial" w:hAnsi="Arial" w:cs="Arial"/>
          <w:sz w:val="24"/>
          <w:szCs w:val="24"/>
        </w:rPr>
      </w:pPr>
      <w:r w:rsidRPr="00CF316F">
        <w:rPr>
          <w:rFonts w:ascii="Arial" w:hAnsi="Arial" w:cs="Arial"/>
          <w:sz w:val="24"/>
          <w:szCs w:val="24"/>
        </w:rPr>
        <w:t>The Bengel Condo</w:t>
      </w:r>
      <w:r w:rsidR="00CF316F" w:rsidRPr="00CF316F">
        <w:rPr>
          <w:rFonts w:ascii="Arial" w:hAnsi="Arial" w:cs="Arial"/>
          <w:sz w:val="24"/>
          <w:szCs w:val="24"/>
        </w:rPr>
        <w:t xml:space="preserve">, </w:t>
      </w:r>
      <w:r w:rsidRPr="00CF316F">
        <w:rPr>
          <w:rFonts w:ascii="Arial" w:hAnsi="Arial" w:cs="Arial"/>
          <w:sz w:val="24"/>
          <w:szCs w:val="24"/>
        </w:rPr>
        <w:t xml:space="preserve">329-A Middle </w:t>
      </w:r>
      <w:r w:rsidR="00CF316F">
        <w:rPr>
          <w:rFonts w:ascii="Arial" w:hAnsi="Arial" w:cs="Arial"/>
          <w:sz w:val="24"/>
          <w:szCs w:val="24"/>
        </w:rPr>
        <w:t>St.</w:t>
      </w:r>
      <w:r w:rsidR="00CF316F" w:rsidRPr="00CF316F">
        <w:rPr>
          <w:rFonts w:ascii="Arial" w:hAnsi="Arial" w:cs="Arial"/>
          <w:sz w:val="24"/>
          <w:szCs w:val="24"/>
        </w:rPr>
        <w:t xml:space="preserve">; </w:t>
      </w:r>
      <w:r w:rsidRPr="00CF316F">
        <w:rPr>
          <w:rFonts w:ascii="Arial" w:hAnsi="Arial" w:cs="Arial"/>
          <w:sz w:val="24"/>
          <w:szCs w:val="24"/>
        </w:rPr>
        <w:t>Owners</w:t>
      </w:r>
      <w:r w:rsidR="00CF316F">
        <w:rPr>
          <w:rFonts w:ascii="Arial" w:hAnsi="Arial" w:cs="Arial"/>
          <w:sz w:val="24"/>
          <w:szCs w:val="24"/>
        </w:rPr>
        <w:t>,</w:t>
      </w:r>
      <w:r w:rsidRPr="00CF316F">
        <w:rPr>
          <w:rFonts w:ascii="Arial" w:hAnsi="Arial" w:cs="Arial"/>
          <w:sz w:val="24"/>
          <w:szCs w:val="24"/>
        </w:rPr>
        <w:t xml:space="preserve"> Steve and Sabrina Bengel</w:t>
      </w:r>
    </w:p>
    <w:p w:rsidR="00A51D69" w:rsidRPr="00CF316F" w:rsidRDefault="00A51D69" w:rsidP="00CF316F">
      <w:pPr>
        <w:spacing w:after="0" w:line="240" w:lineRule="auto"/>
        <w:rPr>
          <w:rFonts w:ascii="Arial" w:hAnsi="Arial" w:cs="Arial"/>
          <w:sz w:val="24"/>
          <w:szCs w:val="24"/>
        </w:rPr>
      </w:pPr>
      <w:r w:rsidRPr="00CF316F">
        <w:rPr>
          <w:rFonts w:ascii="Arial" w:hAnsi="Arial" w:cs="Arial"/>
          <w:sz w:val="24"/>
          <w:szCs w:val="24"/>
        </w:rPr>
        <w:t xml:space="preserve">This luxury condo on the second floor between The Bank of the Arts and The Chelsea has its entrance at the rear of the building with an elevator available, if needed. The </w:t>
      </w:r>
      <w:proofErr w:type="spellStart"/>
      <w:r w:rsidRPr="00CF316F">
        <w:rPr>
          <w:rFonts w:ascii="Arial" w:hAnsi="Arial" w:cs="Arial"/>
          <w:sz w:val="24"/>
          <w:szCs w:val="24"/>
        </w:rPr>
        <w:t>Bengels</w:t>
      </w:r>
      <w:proofErr w:type="spellEnd"/>
      <w:r w:rsidRPr="00CF316F">
        <w:rPr>
          <w:rFonts w:ascii="Arial" w:hAnsi="Arial" w:cs="Arial"/>
          <w:sz w:val="24"/>
          <w:szCs w:val="24"/>
        </w:rPr>
        <w:t>’ Christmas decorations are wonderful and will bring out the child in all of us.</w:t>
      </w:r>
    </w:p>
    <w:p w:rsidR="00AD1C6D" w:rsidRDefault="00AD1C6D" w:rsidP="00CF316F">
      <w:pPr>
        <w:spacing w:after="0" w:line="240" w:lineRule="auto"/>
        <w:rPr>
          <w:rFonts w:ascii="Arial" w:hAnsi="Arial" w:cs="Arial"/>
          <w:sz w:val="24"/>
          <w:szCs w:val="24"/>
        </w:rPr>
      </w:pPr>
    </w:p>
    <w:p w:rsidR="00A51D69" w:rsidRPr="00CF316F" w:rsidRDefault="00A51D69" w:rsidP="00CF316F">
      <w:pPr>
        <w:spacing w:after="0" w:line="240" w:lineRule="auto"/>
        <w:rPr>
          <w:rFonts w:ascii="Arial" w:hAnsi="Arial" w:cs="Arial"/>
          <w:sz w:val="24"/>
          <w:szCs w:val="24"/>
        </w:rPr>
      </w:pPr>
      <w:r w:rsidRPr="00CF316F">
        <w:rPr>
          <w:rFonts w:ascii="Arial" w:hAnsi="Arial" w:cs="Arial"/>
          <w:sz w:val="24"/>
          <w:szCs w:val="24"/>
        </w:rPr>
        <w:t>Foy-</w:t>
      </w:r>
      <w:proofErr w:type="spellStart"/>
      <w:r w:rsidRPr="00CF316F">
        <w:rPr>
          <w:rFonts w:ascii="Arial" w:hAnsi="Arial" w:cs="Arial"/>
          <w:sz w:val="24"/>
          <w:szCs w:val="24"/>
        </w:rPr>
        <w:t>Munger</w:t>
      </w:r>
      <w:proofErr w:type="spellEnd"/>
      <w:r w:rsidRPr="00CF316F">
        <w:rPr>
          <w:rFonts w:ascii="Arial" w:hAnsi="Arial" w:cs="Arial"/>
          <w:sz w:val="24"/>
          <w:szCs w:val="24"/>
        </w:rPr>
        <w:t xml:space="preserve"> House</w:t>
      </w:r>
      <w:r w:rsidR="00CF316F" w:rsidRPr="00CF316F">
        <w:rPr>
          <w:rFonts w:ascii="Arial" w:hAnsi="Arial" w:cs="Arial"/>
          <w:sz w:val="24"/>
          <w:szCs w:val="24"/>
        </w:rPr>
        <w:t xml:space="preserve">, </w:t>
      </w:r>
      <w:r w:rsidRPr="00CF316F">
        <w:rPr>
          <w:rFonts w:ascii="Arial" w:hAnsi="Arial" w:cs="Arial"/>
          <w:sz w:val="24"/>
          <w:szCs w:val="24"/>
        </w:rPr>
        <w:t xml:space="preserve">516 Middle </w:t>
      </w:r>
      <w:r w:rsidR="00CF316F">
        <w:rPr>
          <w:rFonts w:ascii="Arial" w:hAnsi="Arial" w:cs="Arial"/>
          <w:sz w:val="24"/>
          <w:szCs w:val="24"/>
        </w:rPr>
        <w:t>St.</w:t>
      </w:r>
      <w:r w:rsidR="00CF316F" w:rsidRPr="00CF316F">
        <w:rPr>
          <w:rFonts w:ascii="Arial" w:hAnsi="Arial" w:cs="Arial"/>
          <w:sz w:val="24"/>
          <w:szCs w:val="24"/>
        </w:rPr>
        <w:t xml:space="preserve">; </w:t>
      </w:r>
      <w:r w:rsidRPr="00CF316F">
        <w:rPr>
          <w:rFonts w:ascii="Arial" w:hAnsi="Arial" w:cs="Arial"/>
          <w:sz w:val="24"/>
          <w:szCs w:val="24"/>
        </w:rPr>
        <w:t>Ca. 1881-</w:t>
      </w:r>
      <w:r w:rsidR="00CF316F">
        <w:rPr>
          <w:rFonts w:ascii="Arial" w:hAnsi="Arial" w:cs="Arial"/>
          <w:sz w:val="24"/>
          <w:szCs w:val="24"/>
        </w:rPr>
        <w:t>1882 –</w:t>
      </w:r>
      <w:r w:rsidRPr="00CF316F">
        <w:rPr>
          <w:rFonts w:ascii="Arial" w:hAnsi="Arial" w:cs="Arial"/>
          <w:sz w:val="24"/>
          <w:szCs w:val="24"/>
        </w:rPr>
        <w:t xml:space="preserve"> Owners</w:t>
      </w:r>
      <w:r w:rsidR="00CF316F">
        <w:rPr>
          <w:rFonts w:ascii="Arial" w:hAnsi="Arial" w:cs="Arial"/>
          <w:sz w:val="24"/>
          <w:szCs w:val="24"/>
        </w:rPr>
        <w:t>,</w:t>
      </w:r>
      <w:r w:rsidRPr="00CF316F">
        <w:rPr>
          <w:rFonts w:ascii="Arial" w:hAnsi="Arial" w:cs="Arial"/>
          <w:sz w:val="24"/>
          <w:szCs w:val="24"/>
        </w:rPr>
        <w:t xml:space="preserve"> Charles and Carolyn Peterson</w:t>
      </w:r>
    </w:p>
    <w:p w:rsidR="00A51D69" w:rsidRPr="00CF316F" w:rsidRDefault="00A51D69" w:rsidP="00CF316F">
      <w:pPr>
        <w:spacing w:after="0" w:line="240" w:lineRule="auto"/>
        <w:rPr>
          <w:rFonts w:ascii="Arial" w:hAnsi="Arial" w:cs="Arial"/>
          <w:sz w:val="24"/>
          <w:szCs w:val="24"/>
        </w:rPr>
      </w:pPr>
      <w:r w:rsidRPr="00CF316F">
        <w:rPr>
          <w:rFonts w:ascii="Arial" w:hAnsi="Arial" w:cs="Arial"/>
          <w:sz w:val="24"/>
          <w:szCs w:val="24"/>
        </w:rPr>
        <w:t>This two-story Victorian home has charact</w:t>
      </w:r>
      <w:r w:rsidR="00A5735A" w:rsidRPr="00CF316F">
        <w:rPr>
          <w:rFonts w:ascii="Arial" w:hAnsi="Arial" w:cs="Arial"/>
          <w:sz w:val="24"/>
          <w:szCs w:val="24"/>
        </w:rPr>
        <w:t>er</w:t>
      </w:r>
      <w:r w:rsidRPr="00CF316F">
        <w:rPr>
          <w:rFonts w:ascii="Arial" w:hAnsi="Arial" w:cs="Arial"/>
          <w:sz w:val="24"/>
          <w:szCs w:val="24"/>
        </w:rPr>
        <w:t>istics of the Queen Anne</w:t>
      </w:r>
      <w:r w:rsidR="00A5735A" w:rsidRPr="00CF316F">
        <w:rPr>
          <w:rFonts w:ascii="Arial" w:hAnsi="Arial" w:cs="Arial"/>
          <w:sz w:val="24"/>
          <w:szCs w:val="24"/>
        </w:rPr>
        <w:t xml:space="preserve"> style. The T-plan front section was built for Claudius E. Foy around 1881-1882. Foy added the large rear ell covered by an unusual deck-on-hip roof similar to the main house. In 1901, he sold the house to C.W. </w:t>
      </w:r>
      <w:proofErr w:type="spellStart"/>
      <w:r w:rsidR="00A5735A" w:rsidRPr="00CF316F">
        <w:rPr>
          <w:rFonts w:ascii="Arial" w:hAnsi="Arial" w:cs="Arial"/>
          <w:sz w:val="24"/>
          <w:szCs w:val="24"/>
        </w:rPr>
        <w:t>Munger</w:t>
      </w:r>
      <w:proofErr w:type="spellEnd"/>
      <w:r w:rsidR="00A5735A" w:rsidRPr="00CF316F">
        <w:rPr>
          <w:rFonts w:ascii="Arial" w:hAnsi="Arial" w:cs="Arial"/>
          <w:sz w:val="24"/>
          <w:szCs w:val="24"/>
        </w:rPr>
        <w:t xml:space="preserve"> who added on the broad porch. The exterior was without peer in Victorian New Bern with a picturesque and varied roofline. At the southern elevation is a large glassed-in </w:t>
      </w:r>
      <w:proofErr w:type="spellStart"/>
      <w:r w:rsidR="00A5735A" w:rsidRPr="00CF316F">
        <w:rPr>
          <w:rFonts w:ascii="Arial" w:hAnsi="Arial" w:cs="Arial"/>
          <w:sz w:val="24"/>
          <w:szCs w:val="24"/>
        </w:rPr>
        <w:t>demi</w:t>
      </w:r>
      <w:proofErr w:type="spellEnd"/>
      <w:r w:rsidR="00A5735A" w:rsidRPr="00CF316F">
        <w:rPr>
          <w:rFonts w:ascii="Arial" w:hAnsi="Arial" w:cs="Arial"/>
          <w:sz w:val="24"/>
          <w:szCs w:val="24"/>
        </w:rPr>
        <w:t xml:space="preserve">-octagonal bay, the only period conservatory still standing in the </w:t>
      </w:r>
      <w:proofErr w:type="gramStart"/>
      <w:r w:rsidR="00A5735A" w:rsidRPr="00CF316F">
        <w:rPr>
          <w:rFonts w:ascii="Arial" w:hAnsi="Arial" w:cs="Arial"/>
          <w:sz w:val="24"/>
          <w:szCs w:val="24"/>
        </w:rPr>
        <w:t>city.</w:t>
      </w:r>
      <w:proofErr w:type="gramEnd"/>
      <w:r w:rsidR="00A5735A" w:rsidRPr="00CF316F">
        <w:rPr>
          <w:rFonts w:ascii="Arial" w:hAnsi="Arial" w:cs="Arial"/>
          <w:sz w:val="24"/>
          <w:szCs w:val="24"/>
        </w:rPr>
        <w:t xml:space="preserve"> The interior still has several elaborate ceiling medallions and the original stair. Later floors were installed on the first floor using alternating walnut and oak boards, giving an unusual stripped effect. A recent renovation revealed the presence of well-preserved </w:t>
      </w:r>
      <w:proofErr w:type="spellStart"/>
      <w:r w:rsidR="00A5735A" w:rsidRPr="00CF316F">
        <w:rPr>
          <w:rFonts w:ascii="Arial" w:hAnsi="Arial" w:cs="Arial"/>
          <w:sz w:val="24"/>
          <w:szCs w:val="24"/>
        </w:rPr>
        <w:t>Eastlike</w:t>
      </w:r>
      <w:proofErr w:type="spellEnd"/>
      <w:r w:rsidR="00A5735A" w:rsidRPr="00CF316F">
        <w:rPr>
          <w:rFonts w:ascii="Arial" w:hAnsi="Arial" w:cs="Arial"/>
          <w:sz w:val="24"/>
          <w:szCs w:val="24"/>
        </w:rPr>
        <w:t>-style stenciling in several rooms.</w:t>
      </w:r>
    </w:p>
    <w:p w:rsidR="00A5735A" w:rsidRPr="00CF316F" w:rsidRDefault="00A5735A" w:rsidP="00CF316F">
      <w:pPr>
        <w:spacing w:after="0" w:line="240" w:lineRule="auto"/>
        <w:rPr>
          <w:rFonts w:ascii="Arial" w:hAnsi="Arial" w:cs="Arial"/>
          <w:sz w:val="24"/>
          <w:szCs w:val="24"/>
        </w:rPr>
      </w:pPr>
      <w:r w:rsidRPr="00CF316F">
        <w:rPr>
          <w:rFonts w:ascii="Arial" w:hAnsi="Arial" w:cs="Arial"/>
          <w:sz w:val="24"/>
          <w:szCs w:val="24"/>
        </w:rPr>
        <w:lastRenderedPageBreak/>
        <w:t xml:space="preserve">Walter P. </w:t>
      </w:r>
      <w:proofErr w:type="spellStart"/>
      <w:r w:rsidRPr="00CF316F">
        <w:rPr>
          <w:rFonts w:ascii="Arial" w:hAnsi="Arial" w:cs="Arial"/>
          <w:sz w:val="24"/>
          <w:szCs w:val="24"/>
        </w:rPr>
        <w:t>Burrus</w:t>
      </w:r>
      <w:proofErr w:type="spellEnd"/>
      <w:r w:rsidRPr="00CF316F">
        <w:rPr>
          <w:rFonts w:ascii="Arial" w:hAnsi="Arial" w:cs="Arial"/>
          <w:sz w:val="24"/>
          <w:szCs w:val="24"/>
        </w:rPr>
        <w:t xml:space="preserve"> House</w:t>
      </w:r>
      <w:r w:rsidR="00CF316F" w:rsidRPr="00CF316F">
        <w:rPr>
          <w:rFonts w:ascii="Arial" w:hAnsi="Arial" w:cs="Arial"/>
          <w:sz w:val="24"/>
          <w:szCs w:val="24"/>
        </w:rPr>
        <w:t xml:space="preserve">, </w:t>
      </w:r>
      <w:r w:rsidRPr="00CF316F">
        <w:rPr>
          <w:rFonts w:ascii="Arial" w:hAnsi="Arial" w:cs="Arial"/>
          <w:sz w:val="24"/>
          <w:szCs w:val="24"/>
        </w:rPr>
        <w:t xml:space="preserve">207 New </w:t>
      </w:r>
      <w:r w:rsidR="00CF316F">
        <w:rPr>
          <w:rFonts w:ascii="Arial" w:hAnsi="Arial" w:cs="Arial"/>
          <w:sz w:val="24"/>
          <w:szCs w:val="24"/>
        </w:rPr>
        <w:t>St.</w:t>
      </w:r>
      <w:r w:rsidR="00CF316F" w:rsidRPr="00CF316F">
        <w:rPr>
          <w:rFonts w:ascii="Arial" w:hAnsi="Arial" w:cs="Arial"/>
          <w:sz w:val="24"/>
          <w:szCs w:val="24"/>
        </w:rPr>
        <w:t xml:space="preserve">; </w:t>
      </w:r>
      <w:r w:rsidRPr="00CF316F">
        <w:rPr>
          <w:rFonts w:ascii="Arial" w:hAnsi="Arial" w:cs="Arial"/>
          <w:sz w:val="24"/>
          <w:szCs w:val="24"/>
        </w:rPr>
        <w:t xml:space="preserve">1907 </w:t>
      </w:r>
      <w:r w:rsidR="00CF316F">
        <w:rPr>
          <w:rFonts w:ascii="Arial" w:hAnsi="Arial" w:cs="Arial"/>
          <w:sz w:val="24"/>
          <w:szCs w:val="24"/>
        </w:rPr>
        <w:t>–</w:t>
      </w:r>
      <w:r w:rsidRPr="00CF316F">
        <w:rPr>
          <w:rFonts w:ascii="Arial" w:hAnsi="Arial" w:cs="Arial"/>
          <w:sz w:val="24"/>
          <w:szCs w:val="24"/>
        </w:rPr>
        <w:t xml:space="preserve"> Owners</w:t>
      </w:r>
      <w:r w:rsidR="00CF316F">
        <w:rPr>
          <w:rFonts w:ascii="Arial" w:hAnsi="Arial" w:cs="Arial"/>
          <w:sz w:val="24"/>
          <w:szCs w:val="24"/>
        </w:rPr>
        <w:t>,</w:t>
      </w:r>
      <w:r w:rsidRPr="00CF316F">
        <w:rPr>
          <w:rFonts w:ascii="Arial" w:hAnsi="Arial" w:cs="Arial"/>
          <w:sz w:val="24"/>
          <w:szCs w:val="24"/>
        </w:rPr>
        <w:t xml:space="preserve"> Tom and Susan White</w:t>
      </w:r>
    </w:p>
    <w:p w:rsidR="00A5735A" w:rsidRPr="00CF316F" w:rsidRDefault="00A5735A" w:rsidP="00CF316F">
      <w:pPr>
        <w:spacing w:after="0" w:line="240" w:lineRule="auto"/>
        <w:rPr>
          <w:rFonts w:ascii="Arial" w:hAnsi="Arial" w:cs="Arial"/>
          <w:sz w:val="24"/>
          <w:szCs w:val="24"/>
        </w:rPr>
      </w:pPr>
      <w:r w:rsidRPr="00CF316F">
        <w:rPr>
          <w:rFonts w:ascii="Arial" w:hAnsi="Arial" w:cs="Arial"/>
          <w:sz w:val="24"/>
          <w:szCs w:val="24"/>
        </w:rPr>
        <w:t xml:space="preserve">Walter P. </w:t>
      </w:r>
      <w:proofErr w:type="spellStart"/>
      <w:r w:rsidRPr="00CF316F">
        <w:rPr>
          <w:rFonts w:ascii="Arial" w:hAnsi="Arial" w:cs="Arial"/>
          <w:sz w:val="24"/>
          <w:szCs w:val="24"/>
        </w:rPr>
        <w:t>Burrus</w:t>
      </w:r>
      <w:proofErr w:type="spellEnd"/>
      <w:r w:rsidRPr="00CF316F">
        <w:rPr>
          <w:rFonts w:ascii="Arial" w:hAnsi="Arial" w:cs="Arial"/>
          <w:sz w:val="24"/>
          <w:szCs w:val="24"/>
        </w:rPr>
        <w:t xml:space="preserve"> had this house built in 1907 on the back lot of his former residence on the corner of New and East Front </w:t>
      </w:r>
      <w:proofErr w:type="spellStart"/>
      <w:r w:rsidR="00CF316F">
        <w:rPr>
          <w:rFonts w:ascii="Arial" w:hAnsi="Arial" w:cs="Arial"/>
          <w:sz w:val="24"/>
          <w:szCs w:val="24"/>
        </w:rPr>
        <w:t>St.</w:t>
      </w:r>
      <w:r w:rsidRPr="00CF316F">
        <w:rPr>
          <w:rFonts w:ascii="Arial" w:hAnsi="Arial" w:cs="Arial"/>
          <w:sz w:val="24"/>
          <w:szCs w:val="24"/>
        </w:rPr>
        <w:t>s</w:t>
      </w:r>
      <w:proofErr w:type="spellEnd"/>
      <w:r w:rsidRPr="00CF316F">
        <w:rPr>
          <w:rFonts w:ascii="Arial" w:hAnsi="Arial" w:cs="Arial"/>
          <w:sz w:val="24"/>
          <w:szCs w:val="24"/>
        </w:rPr>
        <w:t>. The traditional gable-front form is enlivened by a two-story, three-sided bay, the façade sheltered by a full-width porch. All window openings contain two-over-two sash, except the attic level, where six-over-six sash appears.</w:t>
      </w:r>
    </w:p>
    <w:p w:rsidR="00AD1C6D" w:rsidRDefault="00AD1C6D" w:rsidP="00CF316F">
      <w:pPr>
        <w:spacing w:after="0" w:line="240" w:lineRule="auto"/>
        <w:rPr>
          <w:rFonts w:ascii="Arial" w:hAnsi="Arial" w:cs="Arial"/>
          <w:sz w:val="24"/>
          <w:szCs w:val="24"/>
        </w:rPr>
      </w:pPr>
    </w:p>
    <w:p w:rsidR="00A5735A" w:rsidRPr="00CF316F" w:rsidRDefault="00A5735A" w:rsidP="00CF316F">
      <w:pPr>
        <w:spacing w:after="0" w:line="240" w:lineRule="auto"/>
        <w:rPr>
          <w:rFonts w:ascii="Arial" w:hAnsi="Arial" w:cs="Arial"/>
          <w:sz w:val="24"/>
          <w:szCs w:val="24"/>
        </w:rPr>
      </w:pPr>
      <w:r w:rsidRPr="00CF316F">
        <w:rPr>
          <w:rFonts w:ascii="Arial" w:hAnsi="Arial" w:cs="Arial"/>
          <w:sz w:val="24"/>
          <w:szCs w:val="24"/>
        </w:rPr>
        <w:t>Seymour-Jackson House</w:t>
      </w:r>
      <w:r w:rsidR="00CF316F" w:rsidRPr="00CF316F">
        <w:rPr>
          <w:rFonts w:ascii="Arial" w:hAnsi="Arial" w:cs="Arial"/>
          <w:sz w:val="24"/>
          <w:szCs w:val="24"/>
        </w:rPr>
        <w:t xml:space="preserve">, </w:t>
      </w:r>
      <w:r w:rsidRPr="00CF316F">
        <w:rPr>
          <w:rFonts w:ascii="Arial" w:hAnsi="Arial" w:cs="Arial"/>
          <w:sz w:val="24"/>
          <w:szCs w:val="24"/>
        </w:rPr>
        <w:t xml:space="preserve">212 Change </w:t>
      </w:r>
      <w:r w:rsidR="00CF316F">
        <w:rPr>
          <w:rFonts w:ascii="Arial" w:hAnsi="Arial" w:cs="Arial"/>
          <w:sz w:val="24"/>
          <w:szCs w:val="24"/>
        </w:rPr>
        <w:t>St.</w:t>
      </w:r>
      <w:r w:rsidR="00CF316F" w:rsidRPr="00CF316F">
        <w:rPr>
          <w:rFonts w:ascii="Arial" w:hAnsi="Arial" w:cs="Arial"/>
          <w:sz w:val="24"/>
          <w:szCs w:val="24"/>
        </w:rPr>
        <w:t xml:space="preserve">; </w:t>
      </w:r>
      <w:r w:rsidRPr="00CF316F">
        <w:rPr>
          <w:rFonts w:ascii="Arial" w:hAnsi="Arial" w:cs="Arial"/>
          <w:sz w:val="24"/>
          <w:szCs w:val="24"/>
        </w:rPr>
        <w:t xml:space="preserve">Ca. 1890-1895 </w:t>
      </w:r>
      <w:r w:rsidR="00CF316F">
        <w:rPr>
          <w:rFonts w:ascii="Arial" w:hAnsi="Arial" w:cs="Arial"/>
          <w:sz w:val="24"/>
          <w:szCs w:val="24"/>
        </w:rPr>
        <w:t>–</w:t>
      </w:r>
      <w:r w:rsidRPr="00CF316F">
        <w:rPr>
          <w:rFonts w:ascii="Arial" w:hAnsi="Arial" w:cs="Arial"/>
          <w:sz w:val="24"/>
          <w:szCs w:val="24"/>
        </w:rPr>
        <w:t xml:space="preserve"> Owners</w:t>
      </w:r>
      <w:r w:rsidR="00CF316F">
        <w:rPr>
          <w:rFonts w:ascii="Arial" w:hAnsi="Arial" w:cs="Arial"/>
          <w:sz w:val="24"/>
          <w:szCs w:val="24"/>
        </w:rPr>
        <w:t>,</w:t>
      </w:r>
      <w:r w:rsidRPr="00CF316F">
        <w:rPr>
          <w:rFonts w:ascii="Arial" w:hAnsi="Arial" w:cs="Arial"/>
          <w:sz w:val="24"/>
          <w:szCs w:val="24"/>
        </w:rPr>
        <w:t xml:space="preserve"> Terry and Carolyn </w:t>
      </w:r>
      <w:proofErr w:type="spellStart"/>
      <w:r w:rsidRPr="00CF316F">
        <w:rPr>
          <w:rFonts w:ascii="Arial" w:hAnsi="Arial" w:cs="Arial"/>
          <w:sz w:val="24"/>
          <w:szCs w:val="24"/>
        </w:rPr>
        <w:t>Startsman</w:t>
      </w:r>
      <w:proofErr w:type="spellEnd"/>
    </w:p>
    <w:p w:rsidR="00A5735A" w:rsidRPr="00CF316F" w:rsidRDefault="00A5735A" w:rsidP="00CF316F">
      <w:pPr>
        <w:spacing w:after="0" w:line="240" w:lineRule="auto"/>
        <w:rPr>
          <w:rFonts w:ascii="Arial" w:hAnsi="Arial" w:cs="Arial"/>
          <w:sz w:val="24"/>
          <w:szCs w:val="24"/>
        </w:rPr>
      </w:pPr>
      <w:r w:rsidRPr="00CF316F">
        <w:rPr>
          <w:rFonts w:ascii="Arial" w:hAnsi="Arial" w:cs="Arial"/>
          <w:sz w:val="24"/>
          <w:szCs w:val="24"/>
        </w:rPr>
        <w:t xml:space="preserve">During the 1880s, Judge Augustus S. Seymour lived in the Smallwood Howard house on East Front </w:t>
      </w:r>
      <w:r w:rsidR="00CF316F">
        <w:rPr>
          <w:rFonts w:ascii="Arial" w:hAnsi="Arial" w:cs="Arial"/>
          <w:sz w:val="24"/>
          <w:szCs w:val="24"/>
        </w:rPr>
        <w:t>St</w:t>
      </w:r>
      <w:proofErr w:type="gramStart"/>
      <w:r w:rsidR="00CF316F">
        <w:rPr>
          <w:rFonts w:ascii="Arial" w:hAnsi="Arial" w:cs="Arial"/>
          <w:sz w:val="24"/>
          <w:szCs w:val="24"/>
        </w:rPr>
        <w:t>.</w:t>
      </w:r>
      <w:r w:rsidRPr="00CF316F">
        <w:rPr>
          <w:rFonts w:ascii="Arial" w:hAnsi="Arial" w:cs="Arial"/>
          <w:sz w:val="24"/>
          <w:szCs w:val="24"/>
        </w:rPr>
        <w:t>.</w:t>
      </w:r>
      <w:proofErr w:type="gramEnd"/>
      <w:r w:rsidRPr="00CF316F">
        <w:rPr>
          <w:rFonts w:ascii="Arial" w:hAnsi="Arial" w:cs="Arial"/>
          <w:sz w:val="24"/>
          <w:szCs w:val="24"/>
        </w:rPr>
        <w:t xml:space="preserve"> Between 1890 and 1895, he built this two-story frame house with an articulated cross-gabled roofline as a rental property. The house stayed in the family until 1910 when it was purchased by Edgar R. Jackson, an engineer. The house is distinguished by its four </w:t>
      </w:r>
      <w:proofErr w:type="spellStart"/>
      <w:r w:rsidRPr="00CF316F">
        <w:rPr>
          <w:rFonts w:ascii="Arial" w:hAnsi="Arial" w:cs="Arial"/>
          <w:sz w:val="24"/>
          <w:szCs w:val="24"/>
        </w:rPr>
        <w:t>pedimented</w:t>
      </w:r>
      <w:proofErr w:type="spellEnd"/>
      <w:r w:rsidRPr="00CF316F">
        <w:rPr>
          <w:rFonts w:ascii="Arial" w:hAnsi="Arial" w:cs="Arial"/>
          <w:sz w:val="24"/>
          <w:szCs w:val="24"/>
        </w:rPr>
        <w:t xml:space="preserve"> gables and three-sided bays. A wrap-around porch was added after 1931.</w:t>
      </w:r>
    </w:p>
    <w:p w:rsidR="00AD1C6D" w:rsidRDefault="00AD1C6D" w:rsidP="00CF316F">
      <w:pPr>
        <w:spacing w:after="0" w:line="240" w:lineRule="auto"/>
        <w:rPr>
          <w:rFonts w:ascii="Arial" w:hAnsi="Arial" w:cs="Arial"/>
          <w:sz w:val="24"/>
          <w:szCs w:val="24"/>
        </w:rPr>
      </w:pPr>
    </w:p>
    <w:p w:rsidR="00A5735A" w:rsidRPr="00CF316F" w:rsidRDefault="00A5735A" w:rsidP="00CF316F">
      <w:pPr>
        <w:spacing w:after="0" w:line="240" w:lineRule="auto"/>
        <w:rPr>
          <w:rFonts w:ascii="Arial" w:hAnsi="Arial" w:cs="Arial"/>
          <w:sz w:val="24"/>
          <w:szCs w:val="24"/>
        </w:rPr>
      </w:pPr>
      <w:r w:rsidRPr="00CF316F">
        <w:rPr>
          <w:rFonts w:ascii="Arial" w:hAnsi="Arial" w:cs="Arial"/>
          <w:sz w:val="24"/>
          <w:szCs w:val="24"/>
        </w:rPr>
        <w:t>Salter’s Store</w:t>
      </w:r>
      <w:r w:rsidR="00CF316F" w:rsidRPr="00CF316F">
        <w:rPr>
          <w:rFonts w:ascii="Arial" w:hAnsi="Arial" w:cs="Arial"/>
          <w:sz w:val="24"/>
          <w:szCs w:val="24"/>
        </w:rPr>
        <w:t xml:space="preserve">, </w:t>
      </w:r>
      <w:r w:rsidRPr="00CF316F">
        <w:rPr>
          <w:rFonts w:ascii="Arial" w:hAnsi="Arial" w:cs="Arial"/>
          <w:sz w:val="24"/>
          <w:szCs w:val="24"/>
        </w:rPr>
        <w:t xml:space="preserve">604 East Front </w:t>
      </w:r>
      <w:r w:rsidR="00CF316F">
        <w:rPr>
          <w:rFonts w:ascii="Arial" w:hAnsi="Arial" w:cs="Arial"/>
          <w:sz w:val="24"/>
          <w:szCs w:val="24"/>
        </w:rPr>
        <w:t>St.</w:t>
      </w:r>
      <w:r w:rsidR="00CF316F" w:rsidRPr="00CF316F">
        <w:rPr>
          <w:rFonts w:ascii="Arial" w:hAnsi="Arial" w:cs="Arial"/>
          <w:sz w:val="24"/>
          <w:szCs w:val="24"/>
        </w:rPr>
        <w:t xml:space="preserve">; </w:t>
      </w:r>
      <w:r w:rsidRPr="00CF316F">
        <w:rPr>
          <w:rFonts w:ascii="Arial" w:hAnsi="Arial" w:cs="Arial"/>
          <w:sz w:val="24"/>
          <w:szCs w:val="24"/>
        </w:rPr>
        <w:t xml:space="preserve">Ca. 1800-1840; enlarged ca. 1850 and 1880-1900 </w:t>
      </w:r>
      <w:r w:rsidR="00CF316F">
        <w:rPr>
          <w:rFonts w:ascii="Arial" w:hAnsi="Arial" w:cs="Arial"/>
          <w:sz w:val="24"/>
          <w:szCs w:val="24"/>
        </w:rPr>
        <w:t>–</w:t>
      </w:r>
      <w:r w:rsidRPr="00CF316F">
        <w:rPr>
          <w:rFonts w:ascii="Arial" w:hAnsi="Arial" w:cs="Arial"/>
          <w:sz w:val="24"/>
          <w:szCs w:val="24"/>
        </w:rPr>
        <w:t xml:space="preserve"> Owner</w:t>
      </w:r>
      <w:r w:rsidR="00CF316F">
        <w:rPr>
          <w:rFonts w:ascii="Arial" w:hAnsi="Arial" w:cs="Arial"/>
          <w:sz w:val="24"/>
          <w:szCs w:val="24"/>
        </w:rPr>
        <w:t>,</w:t>
      </w:r>
      <w:r w:rsidRPr="00CF316F">
        <w:rPr>
          <w:rFonts w:ascii="Arial" w:hAnsi="Arial" w:cs="Arial"/>
          <w:sz w:val="24"/>
          <w:szCs w:val="24"/>
        </w:rPr>
        <w:t xml:space="preserve"> Eileen Bress</w:t>
      </w:r>
    </w:p>
    <w:p w:rsidR="00A5735A" w:rsidRPr="00CF316F" w:rsidRDefault="00A5735A" w:rsidP="00CF316F">
      <w:pPr>
        <w:spacing w:after="0" w:line="240" w:lineRule="auto"/>
        <w:rPr>
          <w:rFonts w:ascii="Arial" w:hAnsi="Arial" w:cs="Arial"/>
          <w:sz w:val="24"/>
          <w:szCs w:val="24"/>
        </w:rPr>
      </w:pPr>
      <w:r w:rsidRPr="00CF316F">
        <w:rPr>
          <w:rFonts w:ascii="Arial" w:hAnsi="Arial" w:cs="Arial"/>
          <w:sz w:val="24"/>
          <w:szCs w:val="24"/>
        </w:rPr>
        <w:t xml:space="preserve">This charming late-Victorian house has an early history as a store. An 1818 deed states the property was bought by Elijah Clark for commercial use. A close in section of the structure reveals that the second story and roof framing date from the mid-nineteenth century indicating the store was either remodeled or enlarged at that time. While its early history is obscure, records indicate it was bought in 1872 by William Salter and George </w:t>
      </w:r>
      <w:proofErr w:type="spellStart"/>
      <w:r w:rsidRPr="00CF316F">
        <w:rPr>
          <w:rFonts w:ascii="Arial" w:hAnsi="Arial" w:cs="Arial"/>
          <w:sz w:val="24"/>
          <w:szCs w:val="24"/>
        </w:rPr>
        <w:t>Slover</w:t>
      </w:r>
      <w:proofErr w:type="spellEnd"/>
      <w:r w:rsidRPr="00CF316F">
        <w:rPr>
          <w:rFonts w:ascii="Arial" w:hAnsi="Arial" w:cs="Arial"/>
          <w:sz w:val="24"/>
          <w:szCs w:val="24"/>
        </w:rPr>
        <w:t xml:space="preserve"> for $700.00. In 1875 Salter bought out </w:t>
      </w:r>
      <w:proofErr w:type="spellStart"/>
      <w:r w:rsidRPr="00CF316F">
        <w:rPr>
          <w:rFonts w:ascii="Arial" w:hAnsi="Arial" w:cs="Arial"/>
          <w:sz w:val="24"/>
          <w:szCs w:val="24"/>
        </w:rPr>
        <w:t>Slover</w:t>
      </w:r>
      <w:proofErr w:type="spellEnd"/>
      <w:r w:rsidRPr="00CF316F">
        <w:rPr>
          <w:rFonts w:ascii="Arial" w:hAnsi="Arial" w:cs="Arial"/>
          <w:sz w:val="24"/>
          <w:szCs w:val="24"/>
        </w:rPr>
        <w:t xml:space="preserve">. The </w:t>
      </w:r>
      <w:proofErr w:type="spellStart"/>
      <w:r w:rsidRPr="00CF316F">
        <w:rPr>
          <w:rFonts w:ascii="Arial" w:hAnsi="Arial" w:cs="Arial"/>
          <w:sz w:val="24"/>
          <w:szCs w:val="24"/>
        </w:rPr>
        <w:t>grocer</w:t>
      </w:r>
      <w:proofErr w:type="spellEnd"/>
      <w:r w:rsidRPr="00CF316F">
        <w:rPr>
          <w:rFonts w:ascii="Arial" w:hAnsi="Arial" w:cs="Arial"/>
          <w:sz w:val="24"/>
          <w:szCs w:val="24"/>
        </w:rPr>
        <w:t xml:space="preserve"> store was operated for several decades and became known as Salter’s Store. Salter sold the store in 1907 to Mrs. J.B. Dawson, who leased it out until the 1920s when it was purchased by Duff Taylor and J.R. Bell who ran the grocery until the 1950s. The present two0story side porch, added between 1920 and 1931 shelters an interesting pair of doors at the second level. These doors, hung on wrought-iron strap hinges and driven </w:t>
      </w:r>
      <w:proofErr w:type="spellStart"/>
      <w:r w:rsidRPr="00CF316F">
        <w:rPr>
          <w:rFonts w:ascii="Arial" w:hAnsi="Arial" w:cs="Arial"/>
          <w:sz w:val="24"/>
          <w:szCs w:val="24"/>
        </w:rPr>
        <w:t>pintles</w:t>
      </w:r>
      <w:proofErr w:type="spellEnd"/>
      <w:r w:rsidRPr="00CF316F">
        <w:rPr>
          <w:rFonts w:ascii="Arial" w:hAnsi="Arial" w:cs="Arial"/>
          <w:sz w:val="24"/>
          <w:szCs w:val="24"/>
        </w:rPr>
        <w:t>, were used in conjunction with a hoist system, indicating the second story was used as a storage area.</w:t>
      </w:r>
      <w:bookmarkStart w:id="0" w:name="_GoBack"/>
      <w:bookmarkEnd w:id="0"/>
    </w:p>
    <w:sectPr w:rsidR="00A5735A" w:rsidRPr="00CF316F" w:rsidSect="004B76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D69"/>
    <w:rsid w:val="0049709F"/>
    <w:rsid w:val="004B76C5"/>
    <w:rsid w:val="00636C03"/>
    <w:rsid w:val="008532F4"/>
    <w:rsid w:val="00A51D69"/>
    <w:rsid w:val="00A5735A"/>
    <w:rsid w:val="00AD1C6D"/>
    <w:rsid w:val="00AE13E8"/>
    <w:rsid w:val="00C219D7"/>
    <w:rsid w:val="00CF3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C5"/>
  </w:style>
  <w:style w:type="paragraph" w:styleId="Heading2">
    <w:name w:val="heading 2"/>
    <w:basedOn w:val="Normal"/>
    <w:link w:val="Heading2Char"/>
    <w:uiPriority w:val="9"/>
    <w:qFormat/>
    <w:rsid w:val="00CF31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31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CF316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1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316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F316F"/>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CF316F"/>
    <w:rPr>
      <w:color w:val="0000FF"/>
      <w:u w:val="single"/>
    </w:rPr>
  </w:style>
  <w:style w:type="character" w:customStyle="1" w:styleId="apple-converted-space">
    <w:name w:val="apple-converted-space"/>
    <w:basedOn w:val="DefaultParagraphFont"/>
    <w:rsid w:val="00CF316F"/>
  </w:style>
  <w:style w:type="character" w:customStyle="1" w:styleId="author">
    <w:name w:val="author"/>
    <w:basedOn w:val="DefaultParagraphFont"/>
    <w:rsid w:val="00CF316F"/>
  </w:style>
  <w:style w:type="character" w:customStyle="1" w:styleId="weekday">
    <w:name w:val="weekday"/>
    <w:basedOn w:val="DefaultParagraphFont"/>
    <w:rsid w:val="00CF316F"/>
  </w:style>
  <w:style w:type="character" w:customStyle="1" w:styleId="weekday-comma">
    <w:name w:val="weekday-comma"/>
    <w:basedOn w:val="DefaultParagraphFont"/>
    <w:rsid w:val="00CF316F"/>
  </w:style>
  <w:style w:type="character" w:customStyle="1" w:styleId="month">
    <w:name w:val="month"/>
    <w:basedOn w:val="DefaultParagraphFont"/>
    <w:rsid w:val="00CF316F"/>
  </w:style>
  <w:style w:type="character" w:customStyle="1" w:styleId="day">
    <w:name w:val="day"/>
    <w:basedOn w:val="DefaultParagraphFont"/>
    <w:rsid w:val="00CF316F"/>
  </w:style>
  <w:style w:type="character" w:customStyle="1" w:styleId="day-suffix">
    <w:name w:val="day-suffix"/>
    <w:basedOn w:val="DefaultParagraphFont"/>
    <w:rsid w:val="00CF316F"/>
  </w:style>
  <w:style w:type="character" w:customStyle="1" w:styleId="day-comma">
    <w:name w:val="day-comma"/>
    <w:basedOn w:val="DefaultParagraphFont"/>
    <w:rsid w:val="00CF316F"/>
  </w:style>
  <w:style w:type="character" w:customStyle="1" w:styleId="year">
    <w:name w:val="year"/>
    <w:basedOn w:val="DefaultParagraphFont"/>
    <w:rsid w:val="00CF316F"/>
  </w:style>
  <w:style w:type="character" w:styleId="Strong">
    <w:name w:val="Strong"/>
    <w:basedOn w:val="DefaultParagraphFont"/>
    <w:uiPriority w:val="22"/>
    <w:qFormat/>
    <w:rsid w:val="00CF316F"/>
    <w:rPr>
      <w:b/>
      <w:bCs/>
    </w:rPr>
  </w:style>
  <w:style w:type="paragraph" w:styleId="NormalWeb">
    <w:name w:val="Normal (Web)"/>
    <w:basedOn w:val="Normal"/>
    <w:uiPriority w:val="99"/>
    <w:semiHidden/>
    <w:unhideWhenUsed/>
    <w:rsid w:val="00CF31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27175">
      <w:bodyDiv w:val="1"/>
      <w:marLeft w:val="0"/>
      <w:marRight w:val="0"/>
      <w:marTop w:val="0"/>
      <w:marBottom w:val="0"/>
      <w:divBdr>
        <w:top w:val="none" w:sz="0" w:space="0" w:color="auto"/>
        <w:left w:val="none" w:sz="0" w:space="0" w:color="auto"/>
        <w:bottom w:val="none" w:sz="0" w:space="0" w:color="auto"/>
        <w:right w:val="none" w:sz="0" w:space="0" w:color="auto"/>
      </w:divBdr>
      <w:divsChild>
        <w:div w:id="108858566">
          <w:marLeft w:val="0"/>
          <w:marRight w:val="0"/>
          <w:marTop w:val="0"/>
          <w:marBottom w:val="360"/>
          <w:divBdr>
            <w:top w:val="none" w:sz="0" w:space="0" w:color="auto"/>
            <w:left w:val="none" w:sz="0" w:space="0" w:color="auto"/>
            <w:bottom w:val="none" w:sz="0" w:space="0" w:color="auto"/>
            <w:right w:val="none" w:sz="0" w:space="0" w:color="auto"/>
          </w:divBdr>
          <w:divsChild>
            <w:div w:id="437143444">
              <w:marLeft w:val="0"/>
              <w:marRight w:val="0"/>
              <w:marTop w:val="60"/>
              <w:marBottom w:val="0"/>
              <w:divBdr>
                <w:top w:val="none" w:sz="0" w:space="0" w:color="auto"/>
                <w:left w:val="none" w:sz="0" w:space="0" w:color="auto"/>
                <w:bottom w:val="none" w:sz="0" w:space="0" w:color="auto"/>
                <w:right w:val="none" w:sz="0" w:space="0" w:color="auto"/>
              </w:divBdr>
              <w:divsChild>
                <w:div w:id="222645137">
                  <w:marLeft w:val="0"/>
                  <w:marRight w:val="0"/>
                  <w:marTop w:val="0"/>
                  <w:marBottom w:val="0"/>
                  <w:divBdr>
                    <w:top w:val="none" w:sz="0" w:space="0" w:color="auto"/>
                    <w:left w:val="none" w:sz="0" w:space="0" w:color="auto"/>
                    <w:bottom w:val="none" w:sz="0" w:space="0" w:color="auto"/>
                    <w:right w:val="none" w:sz="0" w:space="0" w:color="auto"/>
                  </w:divBdr>
                </w:div>
                <w:div w:id="4625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Reese</dc:creator>
  <cp:lastModifiedBy>TfVA</cp:lastModifiedBy>
  <cp:revision>4</cp:revision>
  <dcterms:created xsi:type="dcterms:W3CDTF">2015-12-04T01:25:00Z</dcterms:created>
  <dcterms:modified xsi:type="dcterms:W3CDTF">2015-12-04T01:52:00Z</dcterms:modified>
</cp:coreProperties>
</file>